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0C0F" w:rsidRDefault="00790C0F" w:rsidP="00790C0F">
      <w:pPr>
        <w:pStyle w:val="a5"/>
        <w:ind w:firstLine="426"/>
        <w:jc w:val="center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D39DC04" wp14:editId="4FBA4F1B">
            <wp:simplePos x="0" y="0"/>
            <wp:positionH relativeFrom="page">
              <wp:align>center</wp:align>
            </wp:positionH>
            <wp:positionV relativeFrom="paragraph">
              <wp:posOffset>-422</wp:posOffset>
            </wp:positionV>
            <wp:extent cx="1005840" cy="1737360"/>
            <wp:effectExtent l="0" t="0" r="3810" b="0"/>
            <wp:wrapSquare wrapText="bothSides"/>
            <wp:docPr id="1" name="Рисунок 1" descr="https://avatars.mds.yandex.net/i?id=aa1307e42760e4ba666f22f3e21720d2-4344310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aa1307e42760e4ba666f22f3e21720d2-4344310-images-thumbs&amp;n=13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20" r="25644"/>
                    <a:stretch/>
                  </pic:blipFill>
                  <pic:spPr bwMode="auto">
                    <a:xfrm>
                      <a:off x="0" y="0"/>
                      <a:ext cx="100584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0C0F" w:rsidRDefault="00790C0F" w:rsidP="00790C0F">
      <w:pPr>
        <w:pStyle w:val="a5"/>
        <w:ind w:firstLine="426"/>
        <w:jc w:val="center"/>
        <w:rPr>
          <w:sz w:val="24"/>
          <w:szCs w:val="24"/>
        </w:rPr>
      </w:pPr>
    </w:p>
    <w:p w:rsidR="00790C0F" w:rsidRDefault="00790C0F" w:rsidP="00790C0F">
      <w:pPr>
        <w:pStyle w:val="a5"/>
        <w:ind w:firstLine="426"/>
        <w:jc w:val="center"/>
        <w:rPr>
          <w:sz w:val="24"/>
          <w:szCs w:val="24"/>
        </w:rPr>
      </w:pPr>
    </w:p>
    <w:p w:rsidR="00790C0F" w:rsidRDefault="00790C0F" w:rsidP="00790C0F">
      <w:pPr>
        <w:pStyle w:val="a5"/>
        <w:ind w:firstLine="426"/>
        <w:jc w:val="center"/>
        <w:rPr>
          <w:sz w:val="24"/>
          <w:szCs w:val="24"/>
        </w:rPr>
      </w:pPr>
    </w:p>
    <w:p w:rsidR="00790C0F" w:rsidRDefault="00790C0F" w:rsidP="00790C0F">
      <w:pPr>
        <w:pStyle w:val="a5"/>
        <w:ind w:firstLine="426"/>
        <w:jc w:val="center"/>
        <w:rPr>
          <w:sz w:val="24"/>
          <w:szCs w:val="24"/>
        </w:rPr>
      </w:pPr>
    </w:p>
    <w:p w:rsidR="00790C0F" w:rsidRDefault="00790C0F" w:rsidP="00790C0F">
      <w:pPr>
        <w:pStyle w:val="a5"/>
        <w:ind w:firstLine="426"/>
        <w:jc w:val="center"/>
        <w:rPr>
          <w:sz w:val="24"/>
          <w:szCs w:val="24"/>
        </w:rPr>
      </w:pPr>
    </w:p>
    <w:p w:rsidR="00790C0F" w:rsidRDefault="00790C0F" w:rsidP="00790C0F">
      <w:pPr>
        <w:pStyle w:val="a5"/>
        <w:ind w:firstLine="426"/>
        <w:jc w:val="center"/>
        <w:rPr>
          <w:sz w:val="24"/>
          <w:szCs w:val="24"/>
        </w:rPr>
      </w:pPr>
    </w:p>
    <w:p w:rsidR="00790C0F" w:rsidRDefault="00790C0F" w:rsidP="00790C0F">
      <w:pPr>
        <w:pStyle w:val="a5"/>
        <w:ind w:firstLine="426"/>
        <w:jc w:val="center"/>
        <w:rPr>
          <w:sz w:val="24"/>
          <w:szCs w:val="24"/>
        </w:rPr>
      </w:pPr>
    </w:p>
    <w:p w:rsidR="00790C0F" w:rsidRDefault="00790C0F" w:rsidP="00790C0F">
      <w:pPr>
        <w:pStyle w:val="a5"/>
        <w:ind w:firstLine="426"/>
        <w:jc w:val="center"/>
        <w:rPr>
          <w:sz w:val="24"/>
          <w:szCs w:val="24"/>
        </w:rPr>
      </w:pPr>
    </w:p>
    <w:p w:rsidR="00790C0F" w:rsidRDefault="00790C0F" w:rsidP="00790C0F">
      <w:pPr>
        <w:pStyle w:val="a5"/>
        <w:ind w:firstLine="426"/>
        <w:jc w:val="center"/>
        <w:rPr>
          <w:sz w:val="24"/>
          <w:szCs w:val="24"/>
        </w:rPr>
      </w:pPr>
    </w:p>
    <w:p w:rsidR="00790C0F" w:rsidRDefault="00790C0F" w:rsidP="00790C0F">
      <w:pPr>
        <w:pStyle w:val="a5"/>
        <w:ind w:firstLine="426"/>
        <w:jc w:val="center"/>
        <w:rPr>
          <w:sz w:val="24"/>
          <w:szCs w:val="24"/>
        </w:rPr>
      </w:pPr>
      <w:r w:rsidRPr="00BA7824">
        <w:rPr>
          <w:sz w:val="24"/>
          <w:szCs w:val="24"/>
        </w:rPr>
        <w:t>Камышловский городской округ</w:t>
      </w:r>
    </w:p>
    <w:p w:rsidR="00790C0F" w:rsidRDefault="00790C0F" w:rsidP="00790C0F">
      <w:pPr>
        <w:pStyle w:val="a5"/>
        <w:ind w:firstLine="426"/>
        <w:jc w:val="center"/>
        <w:rPr>
          <w:sz w:val="24"/>
          <w:szCs w:val="24"/>
        </w:rPr>
      </w:pPr>
      <w:r>
        <w:rPr>
          <w:sz w:val="24"/>
          <w:szCs w:val="24"/>
        </w:rPr>
        <w:t>Комитет по образованию, культуре, спорту и делам молодёжи</w:t>
      </w:r>
    </w:p>
    <w:p w:rsidR="00790C0F" w:rsidRDefault="00F32214" w:rsidP="00790C0F">
      <w:pPr>
        <w:pStyle w:val="a5"/>
        <w:ind w:firstLine="426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Камышловский </w:t>
      </w:r>
      <w:r w:rsidR="00790C0F">
        <w:rPr>
          <w:sz w:val="24"/>
          <w:szCs w:val="24"/>
        </w:rPr>
        <w:t>краеведческий музей</w:t>
      </w:r>
    </w:p>
    <w:p w:rsidR="00790C0F" w:rsidRPr="00BA7824" w:rsidRDefault="00790C0F" w:rsidP="00790C0F">
      <w:pPr>
        <w:pStyle w:val="a5"/>
        <w:ind w:firstLine="426"/>
        <w:jc w:val="center"/>
        <w:rPr>
          <w:sz w:val="24"/>
          <w:szCs w:val="24"/>
        </w:rPr>
      </w:pPr>
      <w:r>
        <w:rPr>
          <w:sz w:val="24"/>
          <w:szCs w:val="24"/>
        </w:rPr>
        <w:t>Камышловское историческое общество</w:t>
      </w:r>
    </w:p>
    <w:p w:rsidR="00790C0F" w:rsidRDefault="00790C0F" w:rsidP="00790C0F">
      <w:pPr>
        <w:pStyle w:val="a5"/>
        <w:ind w:firstLine="426"/>
        <w:jc w:val="right"/>
        <w:rPr>
          <w:i/>
          <w:sz w:val="24"/>
          <w:szCs w:val="24"/>
        </w:rPr>
      </w:pPr>
    </w:p>
    <w:p w:rsidR="00790C0F" w:rsidRPr="00616B88" w:rsidRDefault="00790C0F" w:rsidP="00790C0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27</w:t>
      </w:r>
      <w:r w:rsidRPr="00616B88">
        <w:rPr>
          <w:rFonts w:ascii="Times New Roman" w:hAnsi="Times New Roman" w:cs="Times New Roman"/>
          <w:b/>
          <w:sz w:val="32"/>
          <w:szCs w:val="32"/>
        </w:rPr>
        <w:t>-е НАУМОВСКИЕ ЧТЕНИЯ</w:t>
      </w:r>
    </w:p>
    <w:p w:rsidR="00790C0F" w:rsidRPr="00616B88" w:rsidRDefault="00790C0F" w:rsidP="00790C0F">
      <w:pPr>
        <w:ind w:firstLine="426"/>
        <w:jc w:val="center"/>
        <w:rPr>
          <w:rFonts w:ascii="Times New Roman" w:hAnsi="Times New Roman" w:cs="Times New Roman"/>
          <w:sz w:val="28"/>
        </w:rPr>
      </w:pPr>
      <w:r w:rsidRPr="00616B88">
        <w:rPr>
          <w:rFonts w:ascii="Times New Roman" w:hAnsi="Times New Roman" w:cs="Times New Roman"/>
          <w:sz w:val="28"/>
        </w:rPr>
        <w:t>Информационное письмо</w:t>
      </w:r>
    </w:p>
    <w:p w:rsidR="00790C0F" w:rsidRDefault="00790C0F" w:rsidP="00790C0F">
      <w:pPr>
        <w:pStyle w:val="a5"/>
        <w:ind w:firstLine="426"/>
        <w:jc w:val="right"/>
        <w:rPr>
          <w:rFonts w:ascii="Bookman Old Style" w:hAnsi="Bookman Old Style"/>
          <w:i/>
          <w:sz w:val="24"/>
          <w:szCs w:val="24"/>
        </w:rPr>
      </w:pPr>
    </w:p>
    <w:p w:rsidR="00790C0F" w:rsidRDefault="00790C0F" w:rsidP="00790C0F">
      <w:pPr>
        <w:pStyle w:val="a5"/>
        <w:ind w:firstLine="426"/>
        <w:jc w:val="right"/>
        <w:rPr>
          <w:rFonts w:ascii="Bookman Old Style" w:hAnsi="Bookman Old Style"/>
          <w:i/>
          <w:sz w:val="24"/>
          <w:szCs w:val="24"/>
        </w:rPr>
      </w:pPr>
      <w:r w:rsidRPr="00C749EB">
        <w:rPr>
          <w:rFonts w:ascii="Bookman Old Style" w:hAnsi="Bookman Old Style"/>
          <w:i/>
          <w:sz w:val="24"/>
          <w:szCs w:val="24"/>
        </w:rPr>
        <w:t xml:space="preserve">Наумовские чтения в Камышлове проводятся </w:t>
      </w:r>
    </w:p>
    <w:p w:rsidR="00790C0F" w:rsidRPr="00C749EB" w:rsidRDefault="00790C0F" w:rsidP="00790C0F">
      <w:pPr>
        <w:pStyle w:val="a5"/>
        <w:ind w:firstLine="426"/>
        <w:jc w:val="right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 xml:space="preserve">с </w:t>
      </w:r>
      <w:r w:rsidRPr="00C749EB">
        <w:rPr>
          <w:rFonts w:ascii="Bookman Old Style" w:hAnsi="Bookman Old Style"/>
          <w:i/>
          <w:sz w:val="24"/>
          <w:szCs w:val="24"/>
        </w:rPr>
        <w:t>1999 года и носят имя основателя</w:t>
      </w:r>
    </w:p>
    <w:p w:rsidR="00790C0F" w:rsidRPr="00C749EB" w:rsidRDefault="00790C0F" w:rsidP="00790C0F">
      <w:pPr>
        <w:pStyle w:val="a5"/>
        <w:ind w:firstLine="426"/>
        <w:jc w:val="right"/>
        <w:rPr>
          <w:rFonts w:ascii="Bookman Old Style" w:hAnsi="Bookman Old Style"/>
          <w:i/>
          <w:sz w:val="24"/>
          <w:szCs w:val="24"/>
        </w:rPr>
      </w:pPr>
      <w:r w:rsidRPr="00C749EB">
        <w:rPr>
          <w:rFonts w:ascii="Bookman Old Style" w:hAnsi="Bookman Old Style"/>
          <w:i/>
          <w:sz w:val="24"/>
          <w:szCs w:val="24"/>
        </w:rPr>
        <w:t>камышловского краеведческого музея,</w:t>
      </w:r>
    </w:p>
    <w:p w:rsidR="00790C0F" w:rsidRPr="00C749EB" w:rsidRDefault="00790C0F" w:rsidP="00790C0F">
      <w:pPr>
        <w:pStyle w:val="a5"/>
        <w:ind w:firstLine="426"/>
        <w:jc w:val="right"/>
        <w:rPr>
          <w:rFonts w:ascii="Bookman Old Style" w:hAnsi="Bookman Old Style"/>
          <w:i/>
          <w:sz w:val="24"/>
          <w:szCs w:val="24"/>
        </w:rPr>
      </w:pPr>
      <w:r w:rsidRPr="00C749EB">
        <w:rPr>
          <w:rFonts w:ascii="Bookman Old Style" w:hAnsi="Bookman Old Style"/>
          <w:i/>
          <w:sz w:val="24"/>
          <w:szCs w:val="24"/>
        </w:rPr>
        <w:t>педагога, палеонтолога, краеведа,</w:t>
      </w:r>
    </w:p>
    <w:p w:rsidR="00790C0F" w:rsidRDefault="00790C0F" w:rsidP="00790C0F">
      <w:pPr>
        <w:pStyle w:val="a5"/>
        <w:ind w:firstLine="426"/>
        <w:jc w:val="right"/>
        <w:rPr>
          <w:rFonts w:ascii="Bookman Old Style" w:hAnsi="Bookman Old Style"/>
          <w:i/>
          <w:sz w:val="24"/>
          <w:szCs w:val="24"/>
        </w:rPr>
      </w:pPr>
      <w:r w:rsidRPr="00C749EB">
        <w:rPr>
          <w:rFonts w:ascii="Bookman Old Style" w:hAnsi="Bookman Old Style"/>
          <w:i/>
          <w:sz w:val="24"/>
          <w:szCs w:val="24"/>
        </w:rPr>
        <w:t>первого архивиста Камышлова, члена УОЛЕ</w:t>
      </w:r>
      <w:r>
        <w:rPr>
          <w:rFonts w:ascii="Bookman Old Style" w:hAnsi="Bookman Old Style"/>
          <w:i/>
          <w:sz w:val="24"/>
          <w:szCs w:val="24"/>
        </w:rPr>
        <w:t xml:space="preserve"> </w:t>
      </w:r>
    </w:p>
    <w:p w:rsidR="00790C0F" w:rsidRPr="00B17711" w:rsidRDefault="00790C0F" w:rsidP="00790C0F">
      <w:pPr>
        <w:pStyle w:val="a5"/>
        <w:ind w:firstLine="426"/>
        <w:jc w:val="right"/>
        <w:rPr>
          <w:rFonts w:ascii="Bookman Old Style" w:hAnsi="Bookman Old Style"/>
          <w:b/>
          <w:i/>
          <w:sz w:val="20"/>
        </w:rPr>
      </w:pPr>
      <w:r>
        <w:rPr>
          <w:rFonts w:ascii="Bookman Old Style" w:hAnsi="Bookman Old Style"/>
          <w:b/>
          <w:i/>
          <w:sz w:val="20"/>
        </w:rPr>
        <w:t xml:space="preserve">АЛЕКСАНДРА АНДРЕЕВИЧА </w:t>
      </w:r>
      <w:r w:rsidRPr="00B17711">
        <w:rPr>
          <w:rFonts w:ascii="Bookman Old Style" w:hAnsi="Bookman Old Style"/>
          <w:b/>
          <w:i/>
          <w:sz w:val="20"/>
        </w:rPr>
        <w:t>НАУМОВА</w:t>
      </w:r>
    </w:p>
    <w:p w:rsidR="00790C0F" w:rsidRPr="00BA7824" w:rsidRDefault="00790C0F" w:rsidP="00790C0F">
      <w:pPr>
        <w:pStyle w:val="a5"/>
        <w:ind w:firstLine="426"/>
        <w:jc w:val="center"/>
        <w:rPr>
          <w:sz w:val="32"/>
          <w:szCs w:val="32"/>
        </w:rPr>
      </w:pPr>
    </w:p>
    <w:p w:rsidR="00790C0F" w:rsidRPr="0059158B" w:rsidRDefault="00790C0F" w:rsidP="00790C0F">
      <w:pPr>
        <w:pStyle w:val="a5"/>
        <w:ind w:firstLine="426"/>
        <w:rPr>
          <w:szCs w:val="28"/>
        </w:rPr>
      </w:pPr>
      <w:r w:rsidRPr="0059158B">
        <w:rPr>
          <w:szCs w:val="28"/>
        </w:rPr>
        <w:t>Как и в прошлые годы тема чтений - история и культура, природа и экология Камышловского края; события и факты, происходившие с людьми, проживавшими и проживающими в Камышлове, а также на других территориях.</w:t>
      </w:r>
    </w:p>
    <w:p w:rsidR="00790C0F" w:rsidRPr="0059158B" w:rsidRDefault="00790C0F" w:rsidP="00790C0F">
      <w:pPr>
        <w:ind w:firstLine="426"/>
        <w:jc w:val="both"/>
        <w:rPr>
          <w:sz w:val="16"/>
          <w:szCs w:val="16"/>
        </w:rPr>
      </w:pPr>
    </w:p>
    <w:p w:rsidR="00790C0F" w:rsidRPr="0059158B" w:rsidRDefault="00790C0F" w:rsidP="00790C0F">
      <w:pPr>
        <w:pStyle w:val="a5"/>
        <w:ind w:firstLine="426"/>
        <w:jc w:val="left"/>
        <w:rPr>
          <w:b/>
          <w:u w:val="single"/>
        </w:rPr>
      </w:pPr>
      <w:r w:rsidRPr="0059158B">
        <w:rPr>
          <w:b/>
          <w:u w:val="single"/>
        </w:rPr>
        <w:t>Время проведения</w:t>
      </w:r>
    </w:p>
    <w:p w:rsidR="00790C0F" w:rsidRPr="0059158B" w:rsidRDefault="00790C0F" w:rsidP="00790C0F">
      <w:pPr>
        <w:pStyle w:val="a5"/>
        <w:ind w:firstLine="426"/>
        <w:jc w:val="left"/>
        <w:rPr>
          <w:b/>
          <w:sz w:val="16"/>
          <w:szCs w:val="16"/>
        </w:rPr>
      </w:pPr>
    </w:p>
    <w:p w:rsidR="00790C0F" w:rsidRPr="0059158B" w:rsidRDefault="00790C0F" w:rsidP="00790C0F">
      <w:pPr>
        <w:pStyle w:val="a5"/>
        <w:ind w:firstLine="426"/>
        <w:jc w:val="left"/>
      </w:pPr>
      <w:r>
        <w:t>27-е Наумовские чтения проводятся 11 апреля 2026 года. Начало в 11</w:t>
      </w:r>
      <w:r w:rsidRPr="0059158B">
        <w:t>.00.</w:t>
      </w:r>
    </w:p>
    <w:p w:rsidR="00790C0F" w:rsidRPr="0059158B" w:rsidRDefault="00790C0F" w:rsidP="00790C0F">
      <w:pPr>
        <w:pStyle w:val="a5"/>
        <w:ind w:firstLine="426"/>
        <w:jc w:val="left"/>
        <w:rPr>
          <w:sz w:val="18"/>
          <w:szCs w:val="18"/>
        </w:rPr>
      </w:pPr>
    </w:p>
    <w:p w:rsidR="00790C0F" w:rsidRPr="0059158B" w:rsidRDefault="00790C0F" w:rsidP="00790C0F">
      <w:pPr>
        <w:pStyle w:val="a5"/>
        <w:ind w:firstLine="426"/>
        <w:jc w:val="left"/>
        <w:rPr>
          <w:b/>
          <w:u w:val="single"/>
        </w:rPr>
      </w:pPr>
      <w:r w:rsidRPr="0059158B">
        <w:rPr>
          <w:b/>
          <w:u w:val="single"/>
        </w:rPr>
        <w:t>Место проведения</w:t>
      </w:r>
    </w:p>
    <w:p w:rsidR="00790C0F" w:rsidRPr="0059158B" w:rsidRDefault="00790C0F" w:rsidP="00790C0F">
      <w:pPr>
        <w:pStyle w:val="a5"/>
        <w:ind w:firstLine="426"/>
        <w:jc w:val="left"/>
        <w:rPr>
          <w:b/>
          <w:sz w:val="16"/>
          <w:szCs w:val="16"/>
        </w:rPr>
      </w:pPr>
    </w:p>
    <w:p w:rsidR="00790C0F" w:rsidRDefault="00790C0F" w:rsidP="00790C0F">
      <w:pPr>
        <w:pStyle w:val="a5"/>
        <w:ind w:firstLine="426"/>
      </w:pPr>
      <w:r w:rsidRPr="0059158B">
        <w:t>Город Камышлов, улица Г</w:t>
      </w:r>
      <w:r>
        <w:t xml:space="preserve">агарина, 9 – </w:t>
      </w:r>
      <w:r w:rsidR="00F32214" w:rsidRPr="00F32214">
        <w:rPr>
          <w:szCs w:val="28"/>
        </w:rPr>
        <w:t>Камышловский</w:t>
      </w:r>
      <w:r>
        <w:t xml:space="preserve"> </w:t>
      </w:r>
      <w:r w:rsidRPr="0059158B">
        <w:t xml:space="preserve">краеведческий музей. </w:t>
      </w:r>
    </w:p>
    <w:p w:rsidR="00790C0F" w:rsidRPr="0059158B" w:rsidRDefault="00790C0F" w:rsidP="00790C0F">
      <w:pPr>
        <w:pStyle w:val="a5"/>
        <w:ind w:firstLine="426"/>
        <w:jc w:val="center"/>
        <w:rPr>
          <w:b/>
          <w:sz w:val="16"/>
          <w:szCs w:val="16"/>
        </w:rPr>
      </w:pPr>
    </w:p>
    <w:p w:rsidR="00790C0F" w:rsidRPr="0059158B" w:rsidRDefault="00790C0F" w:rsidP="00790C0F">
      <w:pPr>
        <w:pStyle w:val="a5"/>
        <w:ind w:firstLine="426"/>
        <w:jc w:val="left"/>
        <w:rPr>
          <w:b/>
          <w:u w:val="single"/>
        </w:rPr>
      </w:pPr>
      <w:r w:rsidRPr="0059158B">
        <w:rPr>
          <w:b/>
          <w:u w:val="single"/>
        </w:rPr>
        <w:t xml:space="preserve">Организация чтений </w:t>
      </w:r>
      <w:bookmarkStart w:id="0" w:name="_GoBack"/>
      <w:bookmarkEnd w:id="0"/>
    </w:p>
    <w:p w:rsidR="00790C0F" w:rsidRPr="0059158B" w:rsidRDefault="00790C0F" w:rsidP="00790C0F">
      <w:pPr>
        <w:pStyle w:val="a3"/>
        <w:tabs>
          <w:tab w:val="num" w:pos="720"/>
        </w:tabs>
        <w:ind w:firstLine="426"/>
        <w:rPr>
          <w:sz w:val="16"/>
          <w:szCs w:val="16"/>
        </w:rPr>
      </w:pPr>
    </w:p>
    <w:p w:rsidR="00790C0F" w:rsidRPr="0059158B" w:rsidRDefault="00790C0F" w:rsidP="00790C0F">
      <w:pPr>
        <w:pStyle w:val="a3"/>
        <w:ind w:firstLine="426"/>
      </w:pPr>
      <w:r w:rsidRPr="0059158B">
        <w:t>Прием заявок для уч</w:t>
      </w:r>
      <w:r>
        <w:t>астия в чтениях заканчивается 3 апреля 2026</w:t>
      </w:r>
      <w:r w:rsidRPr="0059158B">
        <w:t xml:space="preserve"> года.</w:t>
      </w:r>
    </w:p>
    <w:p w:rsidR="00790C0F" w:rsidRPr="0059158B" w:rsidRDefault="00790C0F" w:rsidP="00790C0F">
      <w:pPr>
        <w:pStyle w:val="a3"/>
        <w:tabs>
          <w:tab w:val="num" w:pos="720"/>
        </w:tabs>
        <w:ind w:firstLine="426"/>
      </w:pPr>
      <w:r w:rsidRPr="0059158B">
        <w:t>На основании поступивших заявок готовятся:</w:t>
      </w:r>
    </w:p>
    <w:p w:rsidR="00790C0F" w:rsidRPr="0059158B" w:rsidRDefault="00790C0F" w:rsidP="00790C0F">
      <w:pPr>
        <w:pStyle w:val="a3"/>
        <w:tabs>
          <w:tab w:val="num" w:pos="720"/>
        </w:tabs>
        <w:ind w:firstLine="426"/>
      </w:pPr>
      <w:r w:rsidRPr="0059158B">
        <w:t>- программа чтений;</w:t>
      </w:r>
    </w:p>
    <w:p w:rsidR="00790C0F" w:rsidRPr="0059158B" w:rsidRDefault="00790C0F" w:rsidP="00790C0F">
      <w:pPr>
        <w:pStyle w:val="a3"/>
        <w:tabs>
          <w:tab w:val="num" w:pos="720"/>
        </w:tabs>
        <w:ind w:firstLine="426"/>
      </w:pPr>
      <w:r w:rsidRPr="0059158B">
        <w:t xml:space="preserve">- решаются вопросы питания; </w:t>
      </w:r>
    </w:p>
    <w:p w:rsidR="00790C0F" w:rsidRPr="0059158B" w:rsidRDefault="00790C0F" w:rsidP="00790C0F">
      <w:pPr>
        <w:pStyle w:val="a3"/>
        <w:tabs>
          <w:tab w:val="num" w:pos="720"/>
        </w:tabs>
        <w:ind w:firstLine="426"/>
      </w:pPr>
      <w:r w:rsidRPr="0059158B">
        <w:t>- готовится наградной фонд.</w:t>
      </w:r>
    </w:p>
    <w:p w:rsidR="00790C0F" w:rsidRPr="0059158B" w:rsidRDefault="00790C0F" w:rsidP="00790C0F">
      <w:pPr>
        <w:pStyle w:val="a3"/>
        <w:tabs>
          <w:tab w:val="num" w:pos="720"/>
        </w:tabs>
        <w:ind w:firstLine="426"/>
      </w:pPr>
      <w:r w:rsidRPr="0059158B">
        <w:t>Регламент выступлений – до 10 минут.</w:t>
      </w:r>
    </w:p>
    <w:p w:rsidR="00790C0F" w:rsidRPr="0059158B" w:rsidRDefault="00790C0F" w:rsidP="00790C0F">
      <w:pPr>
        <w:pStyle w:val="a3"/>
        <w:tabs>
          <w:tab w:val="num" w:pos="720"/>
        </w:tabs>
        <w:ind w:firstLine="426"/>
        <w:rPr>
          <w:sz w:val="16"/>
          <w:szCs w:val="16"/>
        </w:rPr>
      </w:pPr>
    </w:p>
    <w:p w:rsidR="00790C0F" w:rsidRPr="0059158B" w:rsidRDefault="00790C0F" w:rsidP="00790C0F">
      <w:pPr>
        <w:pStyle w:val="a3"/>
        <w:tabs>
          <w:tab w:val="num" w:pos="720"/>
        </w:tabs>
        <w:ind w:firstLine="426"/>
        <w:rPr>
          <w:b/>
          <w:sz w:val="16"/>
          <w:szCs w:val="16"/>
          <w:u w:val="single"/>
        </w:rPr>
      </w:pPr>
      <w:r w:rsidRPr="0059158B">
        <w:rPr>
          <w:b/>
          <w:u w:val="single"/>
        </w:rPr>
        <w:t>Координаты для регистрации, консультаций:</w:t>
      </w:r>
    </w:p>
    <w:p w:rsidR="00790C0F" w:rsidRPr="0059158B" w:rsidRDefault="00790C0F" w:rsidP="00790C0F">
      <w:pPr>
        <w:pStyle w:val="a3"/>
        <w:tabs>
          <w:tab w:val="num" w:pos="720"/>
        </w:tabs>
        <w:ind w:firstLine="426"/>
        <w:rPr>
          <w:b/>
          <w:sz w:val="16"/>
          <w:szCs w:val="16"/>
          <w:u w:val="single"/>
        </w:rPr>
      </w:pPr>
    </w:p>
    <w:p w:rsidR="006452AE" w:rsidRDefault="00F32214" w:rsidP="0029388F">
      <w:pPr>
        <w:jc w:val="center"/>
      </w:pPr>
      <w:hyperlink r:id="rId5" w:history="1">
        <w:r w:rsidR="00790C0F" w:rsidRPr="00616B88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vaskov</w:t>
        </w:r>
        <w:r w:rsidR="00790C0F" w:rsidRPr="00616B88">
          <w:rPr>
            <w:rStyle w:val="a7"/>
            <w:rFonts w:ascii="Times New Roman" w:hAnsi="Times New Roman" w:cs="Times New Roman"/>
            <w:sz w:val="28"/>
            <w:szCs w:val="28"/>
          </w:rPr>
          <w:t>.1955@</w:t>
        </w:r>
        <w:r w:rsidR="00790C0F" w:rsidRPr="00616B88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790C0F" w:rsidRPr="00616B88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790C0F" w:rsidRPr="00616B88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790C0F" w:rsidRPr="00616B8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90C0F" w:rsidRPr="00616B88">
        <w:rPr>
          <w:rFonts w:ascii="Times New Roman" w:hAnsi="Times New Roman" w:cs="Times New Roman"/>
          <w:sz w:val="28"/>
          <w:szCs w:val="28"/>
        </w:rPr>
        <w:t>–  Васьков</w:t>
      </w:r>
      <w:proofErr w:type="gramEnd"/>
      <w:r w:rsidR="00790C0F" w:rsidRPr="00616B88">
        <w:rPr>
          <w:rFonts w:ascii="Times New Roman" w:hAnsi="Times New Roman" w:cs="Times New Roman"/>
          <w:sz w:val="28"/>
          <w:szCs w:val="28"/>
        </w:rPr>
        <w:t xml:space="preserve"> Юрий Александрович</w:t>
      </w:r>
    </w:p>
    <w:sectPr w:rsidR="006452AE" w:rsidSect="00CC20B5">
      <w:pgSz w:w="11906" w:h="16838"/>
      <w:pgMar w:top="1134" w:right="850" w:bottom="1134" w:left="1134" w:header="708" w:footer="708" w:gutter="0"/>
      <w:pgBorders w:offsetFrom="page">
        <w:top w:val="single" w:sz="36" w:space="24" w:color="FFC000"/>
        <w:left w:val="single" w:sz="36" w:space="24" w:color="FFC000"/>
        <w:bottom w:val="single" w:sz="36" w:space="24" w:color="FFC000"/>
        <w:right w:val="single" w:sz="36" w:space="24" w:color="FFC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C0F"/>
    <w:rsid w:val="0029388F"/>
    <w:rsid w:val="006452AE"/>
    <w:rsid w:val="00790C0F"/>
    <w:rsid w:val="00921823"/>
    <w:rsid w:val="00CC20B5"/>
    <w:rsid w:val="00D90008"/>
    <w:rsid w:val="00F32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59D9C1-1A49-4B1F-8572-8E7F3E7F1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0C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790C0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790C0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uiPriority w:val="99"/>
    <w:unhideWhenUsed/>
    <w:rsid w:val="00790C0F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rsid w:val="00790C0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basedOn w:val="a0"/>
    <w:uiPriority w:val="99"/>
    <w:unhideWhenUsed/>
    <w:rsid w:val="00790C0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askov.1955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179</Words>
  <Characters>1025</Characters>
  <Application>Microsoft Office Word</Application>
  <DocSecurity>0</DocSecurity>
  <Lines>8</Lines>
  <Paragraphs>2</Paragraphs>
  <ScaleCrop>false</ScaleCrop>
  <Company/>
  <LinksUpToDate>false</LinksUpToDate>
  <CharactersWithSpaces>1202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</dc:creator>
  <cp:keywords/>
  <dc:description/>
  <cp:lastModifiedBy>Lenovo(b570e)</cp:lastModifiedBy>
  <cp:revision>6</cp:revision>
  <dcterms:created xsi:type="dcterms:W3CDTF">2026-03-04T04:11:00Z</dcterms:created>
  <dcterms:modified xsi:type="dcterms:W3CDTF">2026-03-04T05:01:00Z</dcterms:modified>
</cp:coreProperties>
</file>