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3444" w:rsidTr="000A3444">
        <w:tc>
          <w:tcPr>
            <w:tcW w:w="4785" w:type="dxa"/>
          </w:tcPr>
          <w:p w:rsidR="000A3444" w:rsidRDefault="000A3444" w:rsidP="000A3444">
            <w:pPr>
              <w:spacing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444" w:rsidRDefault="000A3444" w:rsidP="00F45E2D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  <w:r w:rsidRPr="000A3444">
              <w:rPr>
                <w:rFonts w:ascii="Liberation Serif" w:hAnsi="Liberation Serif"/>
                <w:sz w:val="28"/>
                <w:szCs w:val="28"/>
              </w:rPr>
              <w:t xml:space="preserve"> к Части III.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A3444">
              <w:rPr>
                <w:rFonts w:ascii="Liberation Serif" w:hAnsi="Liberation Serif"/>
                <w:sz w:val="28"/>
                <w:szCs w:val="28"/>
              </w:rPr>
              <w:t xml:space="preserve">Прочие сведения о муниципальном задании к муниципальному заданию №1 Муниципального бюджетного учреждения </w:t>
            </w:r>
            <w:r w:rsidR="00F45E2D">
              <w:rPr>
                <w:rFonts w:ascii="Liberation Serif" w:hAnsi="Liberation Serif"/>
                <w:sz w:val="28"/>
                <w:szCs w:val="28"/>
              </w:rPr>
              <w:t>культуры «Камышловский краеведческий музей</w:t>
            </w:r>
            <w:bookmarkStart w:id="0" w:name="_GoBack"/>
            <w:bookmarkEnd w:id="0"/>
            <w:r w:rsidR="00F45E2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0A3444" w:rsidRDefault="000A3444" w:rsidP="000A3444">
      <w:pPr>
        <w:spacing w:after="0" w:line="0" w:lineRule="atLeast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0A3444" w:rsidRDefault="000A3444" w:rsidP="000A3444">
      <w:pPr>
        <w:spacing w:after="0" w:line="0" w:lineRule="atLeast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0A3444" w:rsidRDefault="000A3444" w:rsidP="000A3444">
      <w:pPr>
        <w:spacing w:after="0" w:line="0" w:lineRule="atLeast"/>
        <w:ind w:firstLine="567"/>
        <w:jc w:val="center"/>
        <w:rPr>
          <w:rStyle w:val="FontStyle3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проведения прогнозного анализа о ходе  </w:t>
      </w:r>
      <w:r>
        <w:rPr>
          <w:rStyle w:val="FontStyle33"/>
          <w:rFonts w:ascii="Liberation Serif" w:hAnsi="Liberation Serif"/>
          <w:sz w:val="28"/>
          <w:szCs w:val="28"/>
        </w:rPr>
        <w:t>выполнения муниципального задания на 20__ год</w:t>
      </w:r>
    </w:p>
    <w:p w:rsidR="000A3444" w:rsidRDefault="000A3444" w:rsidP="000A3444">
      <w:pPr>
        <w:spacing w:after="0" w:line="0" w:lineRule="atLeast"/>
        <w:ind w:firstLine="567"/>
        <w:jc w:val="center"/>
        <w:rPr>
          <w:rStyle w:val="FontStyle33"/>
          <w:rFonts w:ascii="Liberation Serif" w:hAnsi="Liberation Serif"/>
          <w:sz w:val="28"/>
          <w:szCs w:val="28"/>
        </w:rPr>
      </w:pPr>
      <w:r>
        <w:rPr>
          <w:rStyle w:val="FontStyle33"/>
          <w:rFonts w:ascii="Liberation Serif" w:hAnsi="Liberation Serif"/>
          <w:sz w:val="28"/>
          <w:szCs w:val="28"/>
        </w:rPr>
        <w:t>____________________________________________________</w:t>
      </w:r>
    </w:p>
    <w:p w:rsidR="000A3444" w:rsidRDefault="000A3444" w:rsidP="000A3444">
      <w:pPr>
        <w:spacing w:after="0" w:line="0" w:lineRule="atLeast"/>
        <w:ind w:firstLine="567"/>
        <w:jc w:val="center"/>
        <w:rPr>
          <w:rStyle w:val="FontStyle33"/>
          <w:rFonts w:ascii="Liberation Serif" w:hAnsi="Liberation Serif"/>
          <w:sz w:val="20"/>
          <w:szCs w:val="20"/>
        </w:rPr>
      </w:pPr>
      <w:r>
        <w:rPr>
          <w:rStyle w:val="FontStyle33"/>
          <w:rFonts w:ascii="Liberation Serif" w:hAnsi="Liberation Serif"/>
          <w:sz w:val="20"/>
          <w:szCs w:val="20"/>
        </w:rPr>
        <w:t>(наименование учреждения)</w:t>
      </w:r>
    </w:p>
    <w:p w:rsidR="000A3444" w:rsidRDefault="000A3444" w:rsidP="000A3444">
      <w:pPr>
        <w:spacing w:after="0" w:line="0" w:lineRule="atLeast"/>
        <w:ind w:firstLine="567"/>
        <w:jc w:val="center"/>
        <w:rPr>
          <w:rStyle w:val="FontStyle33"/>
          <w:rFonts w:ascii="Liberation Serif" w:hAnsi="Liberation Serif"/>
          <w:sz w:val="28"/>
          <w:szCs w:val="28"/>
        </w:rPr>
      </w:pPr>
      <w:r>
        <w:rPr>
          <w:rStyle w:val="FontStyle33"/>
          <w:rFonts w:ascii="Liberation Serif" w:hAnsi="Liberation Serif"/>
          <w:sz w:val="28"/>
          <w:szCs w:val="28"/>
        </w:rPr>
        <w:t>______________________</w:t>
      </w:r>
    </w:p>
    <w:p w:rsidR="000A3444" w:rsidRDefault="000A3444" w:rsidP="000A3444">
      <w:pPr>
        <w:spacing w:after="0" w:line="0" w:lineRule="atLeast"/>
        <w:ind w:firstLine="567"/>
        <w:jc w:val="center"/>
        <w:rPr>
          <w:rStyle w:val="FontStyle33"/>
          <w:rFonts w:ascii="Liberation Serif" w:hAnsi="Liberation Serif"/>
          <w:sz w:val="28"/>
          <w:szCs w:val="28"/>
        </w:rPr>
      </w:pPr>
      <w:r>
        <w:rPr>
          <w:rStyle w:val="FontStyle33"/>
          <w:rFonts w:ascii="Liberation Serif" w:hAnsi="Liberation Serif"/>
          <w:sz w:val="20"/>
          <w:szCs w:val="20"/>
        </w:rPr>
        <w:t>(период предоставления информации)</w:t>
      </w:r>
      <w:r>
        <w:rPr>
          <w:rStyle w:val="FontStyle33"/>
          <w:rFonts w:ascii="Liberation Serif" w:hAnsi="Liberation Serif"/>
          <w:sz w:val="28"/>
          <w:szCs w:val="28"/>
        </w:rPr>
        <w:t xml:space="preserve"> *</w:t>
      </w:r>
    </w:p>
    <w:p w:rsidR="000A3444" w:rsidRDefault="000A3444" w:rsidP="000A3444">
      <w:pPr>
        <w:spacing w:after="0" w:line="0" w:lineRule="atLeast"/>
        <w:ind w:firstLine="567"/>
        <w:jc w:val="both"/>
        <w:rPr>
          <w:rStyle w:val="FontStyle33"/>
          <w:rFonts w:ascii="Liberation Serif" w:hAnsi="Liberation Serif"/>
          <w:sz w:val="20"/>
          <w:szCs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65"/>
        <w:gridCol w:w="1387"/>
        <w:gridCol w:w="1279"/>
        <w:gridCol w:w="1623"/>
        <w:gridCol w:w="3535"/>
      </w:tblGrid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</w:p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</w:t>
            </w:r>
          </w:p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ind w:firstLine="3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%*** исполнения показателя на отчетный период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Вывод</w:t>
            </w:r>
          </w:p>
        </w:tc>
      </w:tr>
      <w:tr w:rsidR="000A3444" w:rsidTr="000A34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pBdr>
                <w:bottom w:val="single" w:sz="12" w:space="1" w:color="auto"/>
              </w:pBdr>
              <w:spacing w:line="0" w:lineRule="atLeast"/>
              <w:ind w:firstLine="567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Наименование услуги (работы)</w:t>
            </w:r>
            <w:r>
              <w:rPr>
                <w:rStyle w:val="FontStyle33"/>
                <w:rFonts w:ascii="Liberation Serif" w:hAnsi="Liberation Serif"/>
                <w:sz w:val="28"/>
                <w:szCs w:val="28"/>
              </w:rPr>
              <w:t>**</w:t>
            </w:r>
          </w:p>
        </w:tc>
      </w:tr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(Показатель объема)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Например: выполнение в плановом режиме или необходима корректировка (описать причины)</w:t>
            </w:r>
          </w:p>
        </w:tc>
      </w:tr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(Показатель качества)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3444" w:rsidTr="000A34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0A3444" w:rsidRDefault="000A3444">
            <w:pPr>
              <w:spacing w:line="0" w:lineRule="atLeast"/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Наименование услуги (работы)</w:t>
            </w:r>
            <w:r>
              <w:rPr>
                <w:rStyle w:val="FontStyle33"/>
                <w:rFonts w:ascii="Liberation Serif" w:hAnsi="Liberation Serif"/>
                <w:sz w:val="28"/>
                <w:szCs w:val="28"/>
              </w:rPr>
              <w:t>**</w:t>
            </w:r>
          </w:p>
        </w:tc>
      </w:tr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(Показатель объема)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Например: выполнение в плановом режиме или необходима корректировка (описать причины)</w:t>
            </w:r>
          </w:p>
        </w:tc>
      </w:tr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(Показатель качества)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3444" w:rsidTr="000A344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 т.д.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4" w:rsidRDefault="000A3444">
            <w:pPr>
              <w:spacing w:line="0" w:lineRule="atLeast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3444" w:rsidRDefault="003140BC" w:rsidP="000A3444">
      <w:pPr>
        <w:pStyle w:val="a3"/>
        <w:spacing w:after="0" w:line="0" w:lineRule="atLeast"/>
        <w:ind w:left="0" w:firstLine="56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*</w:t>
      </w:r>
      <w:r w:rsidR="000A3444">
        <w:rPr>
          <w:rFonts w:ascii="Liberation Serif" w:hAnsi="Liberation Serif"/>
          <w:sz w:val="20"/>
          <w:szCs w:val="20"/>
        </w:rPr>
        <w:t>предоставляется ежеквартально до 10 числа месяца следующего за отчетным периодом</w:t>
      </w:r>
    </w:p>
    <w:p w:rsidR="000A3444" w:rsidRDefault="000A3444" w:rsidP="000A3444">
      <w:pPr>
        <w:pStyle w:val="a3"/>
        <w:spacing w:after="0" w:line="0" w:lineRule="atLeast"/>
        <w:ind w:left="0" w:firstLine="56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**таблица заполняется по каждой услуги (работе)</w:t>
      </w:r>
    </w:p>
    <w:p w:rsidR="000A3444" w:rsidRDefault="000A3444" w:rsidP="000A3444">
      <w:pPr>
        <w:pStyle w:val="a3"/>
        <w:spacing w:after="0" w:line="0" w:lineRule="atLeast"/>
        <w:ind w:left="0" w:firstLine="56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***значение планового показателя распределяется равномерно по 25% от годового значения с нарастающим итогом ежеквартально. В случае установления двух и более показателей, исполнение отслеживается по одному из показателей.</w:t>
      </w:r>
    </w:p>
    <w:p w:rsidR="003140BC" w:rsidRDefault="003140BC" w:rsidP="003140BC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p w:rsidR="003140BC" w:rsidRDefault="003140BC" w:rsidP="003140BC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p w:rsidR="000A3444" w:rsidRPr="003140BC" w:rsidRDefault="000A3444" w:rsidP="003140BC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  <w:r w:rsidRPr="003140BC">
        <w:rPr>
          <w:rFonts w:ascii="Liberation Serif" w:hAnsi="Liberation Serif"/>
          <w:sz w:val="28"/>
          <w:szCs w:val="28"/>
        </w:rPr>
        <w:t xml:space="preserve">Директор </w:t>
      </w:r>
      <w:r w:rsidRPr="003140BC">
        <w:rPr>
          <w:rFonts w:ascii="Liberation Serif" w:hAnsi="Liberation Serif"/>
          <w:sz w:val="28"/>
          <w:szCs w:val="28"/>
        </w:rPr>
        <w:tab/>
      </w:r>
      <w:r w:rsidR="003140BC">
        <w:rPr>
          <w:rFonts w:ascii="Liberation Serif" w:hAnsi="Liberation Serif"/>
          <w:sz w:val="28"/>
          <w:szCs w:val="28"/>
        </w:rPr>
        <w:t xml:space="preserve">                       </w:t>
      </w:r>
      <w:r w:rsidRPr="003140BC">
        <w:rPr>
          <w:rFonts w:ascii="Liberation Serif" w:hAnsi="Liberation Serif"/>
          <w:sz w:val="28"/>
          <w:szCs w:val="28"/>
        </w:rPr>
        <w:t xml:space="preserve">___________                            </w:t>
      </w:r>
      <w:r w:rsidR="003140BC">
        <w:rPr>
          <w:rFonts w:ascii="Liberation Serif" w:hAnsi="Liberation Serif"/>
          <w:sz w:val="28"/>
          <w:szCs w:val="28"/>
        </w:rPr>
        <w:t xml:space="preserve">           </w:t>
      </w:r>
      <w:r w:rsidRPr="003140BC">
        <w:rPr>
          <w:rFonts w:ascii="Liberation Serif" w:hAnsi="Liberation Serif"/>
          <w:sz w:val="28"/>
          <w:szCs w:val="28"/>
        </w:rPr>
        <w:t xml:space="preserve"> ______________</w:t>
      </w:r>
    </w:p>
    <w:p w:rsidR="000A3444" w:rsidRDefault="000A3444" w:rsidP="000A3444">
      <w:pPr>
        <w:pStyle w:val="a3"/>
        <w:spacing w:after="0" w:line="0" w:lineRule="atLeast"/>
        <w:ind w:left="0" w:firstLine="56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3140BC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0"/>
          <w:szCs w:val="20"/>
        </w:rPr>
        <w:t xml:space="preserve">Подпись                                             </w:t>
      </w:r>
      <w:r w:rsidR="003140BC">
        <w:rPr>
          <w:rFonts w:ascii="Liberation Serif" w:hAnsi="Liberation Serif"/>
          <w:sz w:val="20"/>
          <w:szCs w:val="20"/>
        </w:rPr>
        <w:t xml:space="preserve">                              </w:t>
      </w:r>
      <w:r>
        <w:rPr>
          <w:rFonts w:ascii="Liberation Serif" w:hAnsi="Liberation Serif"/>
          <w:sz w:val="20"/>
          <w:szCs w:val="20"/>
        </w:rPr>
        <w:t>ФИО</w:t>
      </w:r>
    </w:p>
    <w:p w:rsidR="000A3444" w:rsidRDefault="000A3444" w:rsidP="000A3444">
      <w:pPr>
        <w:pStyle w:val="a3"/>
        <w:spacing w:after="0" w:line="0" w:lineRule="atLeast"/>
        <w:ind w:left="0" w:firstLine="567"/>
        <w:jc w:val="both"/>
        <w:rPr>
          <w:rFonts w:ascii="Liberation Serif" w:hAnsi="Liberation Serif"/>
          <w:sz w:val="20"/>
          <w:szCs w:val="20"/>
        </w:rPr>
      </w:pPr>
    </w:p>
    <w:p w:rsidR="003140BC" w:rsidRDefault="003140BC" w:rsidP="003140BC">
      <w:pPr>
        <w:spacing w:after="0" w:line="0" w:lineRule="atLeast"/>
        <w:jc w:val="both"/>
        <w:rPr>
          <w:rFonts w:ascii="Liberation Serif" w:hAnsi="Liberation Serif"/>
          <w:sz w:val="20"/>
          <w:szCs w:val="20"/>
        </w:rPr>
      </w:pPr>
    </w:p>
    <w:p w:rsidR="003140BC" w:rsidRDefault="003140BC" w:rsidP="003140BC">
      <w:pPr>
        <w:spacing w:after="0" w:line="0" w:lineRule="atLeast"/>
        <w:jc w:val="both"/>
        <w:rPr>
          <w:rFonts w:ascii="Liberation Serif" w:hAnsi="Liberation Serif"/>
          <w:sz w:val="20"/>
          <w:szCs w:val="20"/>
        </w:rPr>
      </w:pPr>
    </w:p>
    <w:p w:rsidR="000A3444" w:rsidRPr="003140BC" w:rsidRDefault="000A3444" w:rsidP="003140BC">
      <w:pPr>
        <w:spacing w:after="0" w:line="0" w:lineRule="atLeast"/>
        <w:jc w:val="both"/>
        <w:rPr>
          <w:rFonts w:ascii="Liberation Serif" w:hAnsi="Liberation Serif"/>
          <w:sz w:val="20"/>
          <w:szCs w:val="20"/>
        </w:rPr>
      </w:pPr>
      <w:r w:rsidRPr="003140BC">
        <w:rPr>
          <w:rFonts w:ascii="Liberation Serif" w:hAnsi="Liberation Serif"/>
          <w:sz w:val="20"/>
          <w:szCs w:val="20"/>
        </w:rPr>
        <w:t>Дата ____________</w:t>
      </w:r>
    </w:p>
    <w:p w:rsidR="005A4C06" w:rsidRPr="00CD3BFA" w:rsidRDefault="005A4C06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A4C06" w:rsidRPr="00C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7D"/>
    <w:rsid w:val="000A3444"/>
    <w:rsid w:val="001C6C68"/>
    <w:rsid w:val="00211440"/>
    <w:rsid w:val="0023117D"/>
    <w:rsid w:val="003140BC"/>
    <w:rsid w:val="00494458"/>
    <w:rsid w:val="004C0F7B"/>
    <w:rsid w:val="005A4C06"/>
    <w:rsid w:val="005F46F4"/>
    <w:rsid w:val="00644EB5"/>
    <w:rsid w:val="00947F39"/>
    <w:rsid w:val="00B3153D"/>
    <w:rsid w:val="00B97622"/>
    <w:rsid w:val="00C85B17"/>
    <w:rsid w:val="00CD3BFA"/>
    <w:rsid w:val="00F45E2D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4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0A344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A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4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0A344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A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2019-12-25T11:34:00Z</cp:lastPrinted>
  <dcterms:created xsi:type="dcterms:W3CDTF">2019-12-20T05:47:00Z</dcterms:created>
  <dcterms:modified xsi:type="dcterms:W3CDTF">2019-12-25T11:40:00Z</dcterms:modified>
</cp:coreProperties>
</file>